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2EB" w14:textId="77777777" w:rsidR="000372E0" w:rsidRDefault="000372E0" w:rsidP="000372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14:paraId="575B458D" w14:textId="77777777" w:rsidR="000372E0" w:rsidRDefault="000372E0" w:rsidP="000372E0">
      <w:pPr>
        <w:spacing w:after="0" w:line="240" w:lineRule="auto"/>
        <w:rPr>
          <w:rFonts w:ascii="Bookman Old Style" w:eastAsia="Andale Sans UI" w:hAnsi="Bookman Old Style" w:cs="Arial"/>
          <w:bCs/>
        </w:rPr>
      </w:pPr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</w:t>
      </w:r>
    </w:p>
    <w:p w14:paraId="63880671" w14:textId="77777777" w:rsidR="000372E0" w:rsidRDefault="000372E0" w:rsidP="000372E0">
      <w:pPr>
        <w:keepNext/>
        <w:keepLines/>
        <w:spacing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746BFD2E" w14:textId="15CD7C2D" w:rsidR="000372E0" w:rsidRDefault="000372E0" w:rsidP="000372E0">
      <w:pPr>
        <w:keepNext/>
        <w:keepLines/>
        <w:spacing w:line="210" w:lineRule="exact"/>
        <w:contextualSpacing/>
        <w:jc w:val="right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Bielice, 21 luty 2023 r. </w:t>
      </w:r>
    </w:p>
    <w:p w14:paraId="6DDCCFA2" w14:textId="77777777" w:rsidR="000372E0" w:rsidRDefault="000372E0" w:rsidP="000372E0">
      <w:pPr>
        <w:spacing w:after="0" w:line="276" w:lineRule="auto"/>
        <w:jc w:val="both"/>
        <w:rPr>
          <w:rFonts w:eastAsia="Calibri" w:cstheme="minorHAnsi"/>
        </w:rPr>
      </w:pPr>
    </w:p>
    <w:p w14:paraId="4B1678DB" w14:textId="2D90FA8C" w:rsidR="000372E0" w:rsidRDefault="000372E0" w:rsidP="000372E0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Znak sprawy: </w:t>
      </w:r>
      <w:r>
        <w:rPr>
          <w:rFonts w:eastAsia="Times New Roman" w:cstheme="minorHAnsi"/>
          <w:kern w:val="3"/>
          <w:lang w:eastAsia="pl-PL" w:bidi="hi-IN"/>
        </w:rPr>
        <w:t>ZP.271.4.2023</w:t>
      </w:r>
      <w:r>
        <w:rPr>
          <w:rFonts w:eastAsia="Times New Roman" w:cstheme="minorHAnsi"/>
          <w:kern w:val="2"/>
          <w:lang w:eastAsia="pl-PL" w:bidi="hi-IN"/>
        </w:rPr>
        <w:t xml:space="preserve"> </w:t>
      </w:r>
    </w:p>
    <w:p w14:paraId="38273EE7" w14:textId="77777777" w:rsidR="000372E0" w:rsidRDefault="000372E0" w:rsidP="000372E0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54A4F97C" w14:textId="77777777" w:rsidR="000372E0" w:rsidRDefault="000372E0" w:rsidP="000372E0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5803F485" w14:textId="77777777" w:rsidR="000372E0" w:rsidRDefault="000372E0" w:rsidP="000372E0">
      <w:pPr>
        <w:spacing w:after="0" w:line="240" w:lineRule="auto"/>
        <w:ind w:left="3540"/>
        <w:jc w:val="right"/>
        <w:rPr>
          <w:rFonts w:eastAsia="Times New Roman" w:cstheme="minorHAnsi"/>
          <w:b/>
          <w:spacing w:val="20"/>
          <w:lang w:eastAsia="pl-PL"/>
        </w:rPr>
      </w:pPr>
      <w:r>
        <w:rPr>
          <w:rFonts w:eastAsia="Times New Roman" w:cstheme="minorHAnsi"/>
          <w:b/>
          <w:spacing w:val="20"/>
          <w:lang w:eastAsia="pl-PL"/>
        </w:rPr>
        <w:t>Wszyscy uczestnicy postępowania</w:t>
      </w:r>
    </w:p>
    <w:p w14:paraId="2AC8706E" w14:textId="77777777" w:rsidR="000372E0" w:rsidRDefault="000372E0" w:rsidP="000372E0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668DE4D4" w14:textId="77777777" w:rsidR="000372E0" w:rsidRDefault="000372E0" w:rsidP="000372E0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6C90940C" w14:textId="77777777" w:rsidR="000372E0" w:rsidRDefault="000372E0" w:rsidP="000372E0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Times New Roman" w:cstheme="minorHAnsi"/>
          <w:b/>
          <w:spacing w:val="20"/>
          <w:lang w:eastAsia="pl-PL"/>
        </w:rPr>
        <w:t xml:space="preserve">INFORMACJA Z OTWARCIA OFERT </w:t>
      </w:r>
    </w:p>
    <w:p w14:paraId="018C73F1" w14:textId="77777777" w:rsidR="000372E0" w:rsidRDefault="000372E0" w:rsidP="000372E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0448A777" w14:textId="7F93E125" w:rsidR="000372E0" w:rsidRPr="00D9268F" w:rsidRDefault="000372E0" w:rsidP="000372E0">
      <w:pPr>
        <w:spacing w:after="0" w:line="276" w:lineRule="auto"/>
        <w:jc w:val="center"/>
        <w:rPr>
          <w:rFonts w:eastAsia="Calibri" w:cstheme="minorHAnsi"/>
          <w:b/>
        </w:rPr>
      </w:pPr>
      <w:r w:rsidRPr="00D9268F">
        <w:rPr>
          <w:rFonts w:eastAsia="Calibri" w:cstheme="minorHAnsi"/>
          <w:b/>
        </w:rPr>
        <w:t xml:space="preserve">Dotyczy: postępowania o udzielenie zamówienia publicznego w trybie podstawowym bez negocjacji </w:t>
      </w:r>
      <w:r w:rsidRPr="00D9268F">
        <w:rPr>
          <w:rFonts w:eastAsia="Andale Sans UI" w:cstheme="minorHAnsi"/>
          <w:b/>
        </w:rPr>
        <w:t xml:space="preserve">na </w:t>
      </w:r>
      <w:bookmarkStart w:id="0" w:name="_Hlk116644500"/>
      <w:bookmarkStart w:id="1" w:name="_Hlk66375592"/>
      <w:r w:rsidRPr="00D9268F">
        <w:rPr>
          <w:rFonts w:eastAsia="Andale Sans UI" w:cstheme="minorHAnsi"/>
          <w:b/>
        </w:rPr>
        <w:t>„</w:t>
      </w:r>
      <w:r>
        <w:rPr>
          <w:rFonts w:eastAsia="Andale Sans UI" w:cstheme="minorHAnsi"/>
          <w:b/>
        </w:rPr>
        <w:t>Przebudowa dróg gminnych w miejscowościach Chabowo (dz. 413) i Będgoszcz (dz. 102)</w:t>
      </w:r>
    </w:p>
    <w:p w14:paraId="724D3B92" w14:textId="77777777" w:rsidR="000372E0" w:rsidRDefault="000372E0" w:rsidP="000372E0">
      <w:pPr>
        <w:spacing w:after="0" w:line="276" w:lineRule="auto"/>
        <w:jc w:val="center"/>
        <w:rPr>
          <w:rFonts w:eastAsia="Calibri" w:cstheme="minorHAnsi"/>
          <w:b/>
        </w:rPr>
      </w:pPr>
    </w:p>
    <w:bookmarkEnd w:id="0"/>
    <w:p w14:paraId="17F35659" w14:textId="77777777" w:rsidR="000372E0" w:rsidRDefault="000372E0" w:rsidP="000372E0">
      <w:pPr>
        <w:spacing w:after="0" w:line="276" w:lineRule="auto"/>
        <w:jc w:val="center"/>
        <w:rPr>
          <w:rFonts w:eastAsia="Calibri" w:cstheme="minorHAnsi"/>
          <w:b/>
        </w:rPr>
      </w:pPr>
    </w:p>
    <w:bookmarkEnd w:id="1"/>
    <w:p w14:paraId="6D4443C2" w14:textId="77777777" w:rsidR="000372E0" w:rsidRDefault="000372E0" w:rsidP="000372E0">
      <w:pPr>
        <w:jc w:val="both"/>
        <w:rPr>
          <w:rFonts w:eastAsia="Calibri" w:cstheme="minorHAnsi"/>
          <w:i/>
          <w:iCs/>
        </w:rPr>
      </w:pPr>
    </w:p>
    <w:p w14:paraId="6EE868DA" w14:textId="60D6E99A" w:rsidR="000372E0" w:rsidRPr="00D9268F" w:rsidRDefault="000372E0" w:rsidP="000372E0">
      <w:pPr>
        <w:spacing w:after="0" w:line="276" w:lineRule="auto"/>
        <w:jc w:val="both"/>
        <w:rPr>
          <w:rFonts w:eastAsia="Calibri" w:cstheme="minorHAnsi"/>
          <w:b/>
        </w:rPr>
      </w:pPr>
      <w:r w:rsidRPr="00D9268F">
        <w:rPr>
          <w:rFonts w:cstheme="minorHAnsi"/>
        </w:rPr>
        <w:t xml:space="preserve">Zgodnie z art.222 ust. 5 ustawy z dnia 11 września 2019r. - Prawo zamówień publicznych (Dz.U.2022.1710 tj..), Zamawiający Gmina Bielice, przedstawia wykaz ofert które zostały złożone w postępowaniu na zamówienie publiczne dotyczące zadania pn.: </w:t>
      </w:r>
      <w:r w:rsidRPr="00D9268F">
        <w:rPr>
          <w:rFonts w:eastAsia="Andale Sans UI" w:cstheme="minorHAnsi"/>
          <w:b/>
        </w:rPr>
        <w:t>„</w:t>
      </w:r>
      <w:r>
        <w:rPr>
          <w:rFonts w:eastAsia="Calibri" w:cstheme="minorHAnsi"/>
          <w:b/>
        </w:rPr>
        <w:t xml:space="preserve">Przebudowa dróg gminnych w miejscowościach Chabowo (dz. 413) i Będgoszcz (dz.102). </w:t>
      </w:r>
    </w:p>
    <w:p w14:paraId="650B6B4E" w14:textId="77777777" w:rsidR="000372E0" w:rsidRDefault="000372E0" w:rsidP="000372E0">
      <w:pPr>
        <w:spacing w:after="0" w:line="276" w:lineRule="auto"/>
        <w:jc w:val="both"/>
        <w:rPr>
          <w:rFonts w:cstheme="minorHAnsi"/>
        </w:rPr>
      </w:pPr>
    </w:p>
    <w:p w14:paraId="02206FC6" w14:textId="77777777" w:rsidR="000372E0" w:rsidRDefault="000372E0" w:rsidP="000372E0">
      <w:pPr>
        <w:jc w:val="both"/>
        <w:rPr>
          <w:rFonts w:cstheme="minorHAnsi"/>
        </w:rPr>
      </w:pPr>
      <w:r>
        <w:rPr>
          <w:rFonts w:cstheme="minorHAnsi"/>
        </w:rPr>
        <w:t>Zbiorcze zestawienie ofert: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4532"/>
      </w:tblGrid>
      <w:tr w:rsidR="000372E0" w14:paraId="2DC85BDE" w14:textId="77777777" w:rsidTr="00807B40">
        <w:tc>
          <w:tcPr>
            <w:tcW w:w="562" w:type="dxa"/>
          </w:tcPr>
          <w:p w14:paraId="316CA9A4" w14:textId="77777777" w:rsidR="000372E0" w:rsidRDefault="000372E0" w:rsidP="00CC4C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968" w:type="dxa"/>
          </w:tcPr>
          <w:p w14:paraId="30B4C096" w14:textId="77777777" w:rsidR="000372E0" w:rsidRDefault="000372E0" w:rsidP="00CC4C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(firma) i adres wykonawcy albo miejsce zamieszkania wykonawcy</w:t>
            </w:r>
          </w:p>
        </w:tc>
        <w:tc>
          <w:tcPr>
            <w:tcW w:w="4532" w:type="dxa"/>
          </w:tcPr>
          <w:p w14:paraId="7419BA06" w14:textId="72CB0537" w:rsidR="000372E0" w:rsidRDefault="000372E0" w:rsidP="000372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Cena/koszt zawarty w ofertach </w:t>
            </w:r>
          </w:p>
          <w:p w14:paraId="25F7C835" w14:textId="71FCF4D6" w:rsidR="000372E0" w:rsidRDefault="000372E0" w:rsidP="00CC4C6C">
            <w:pPr>
              <w:jc w:val="both"/>
              <w:rPr>
                <w:rFonts w:cstheme="minorHAnsi"/>
              </w:rPr>
            </w:pPr>
          </w:p>
        </w:tc>
      </w:tr>
      <w:tr w:rsidR="000372E0" w14:paraId="0935871F" w14:textId="77777777" w:rsidTr="006B2BCC">
        <w:tc>
          <w:tcPr>
            <w:tcW w:w="562" w:type="dxa"/>
          </w:tcPr>
          <w:p w14:paraId="7A79197A" w14:textId="77777777" w:rsidR="000372E0" w:rsidRDefault="000372E0" w:rsidP="00CC4C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968" w:type="dxa"/>
          </w:tcPr>
          <w:p w14:paraId="12D3689D" w14:textId="1F0C965B" w:rsidR="000372E0" w:rsidRDefault="000372E0" w:rsidP="00CC4C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Emulex Kalinowski Sp. z o.o., ul. Czesława Tańskiego 16, 73-102 Stargard NIP 854 237 11 74</w:t>
            </w:r>
          </w:p>
        </w:tc>
        <w:tc>
          <w:tcPr>
            <w:tcW w:w="4532" w:type="dxa"/>
          </w:tcPr>
          <w:p w14:paraId="4F8700C6" w14:textId="4A782975" w:rsidR="000372E0" w:rsidRDefault="000372E0" w:rsidP="000372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1 797 286,21 zł</w:t>
            </w:r>
          </w:p>
        </w:tc>
      </w:tr>
    </w:tbl>
    <w:p w14:paraId="5CE94C0A" w14:textId="77777777" w:rsidR="000372E0" w:rsidRDefault="000372E0" w:rsidP="000372E0">
      <w:pPr>
        <w:jc w:val="both"/>
        <w:rPr>
          <w:rFonts w:cstheme="minorHAnsi"/>
        </w:rPr>
      </w:pPr>
    </w:p>
    <w:p w14:paraId="7D171337" w14:textId="62AE915B" w:rsidR="000372E0" w:rsidRDefault="00AF7273" w:rsidP="000372E0">
      <w:pPr>
        <w:jc w:val="both"/>
        <w:rPr>
          <w:rFonts w:cstheme="minorHAnsi"/>
        </w:rPr>
      </w:pPr>
      <w:r>
        <w:rPr>
          <w:rFonts w:cstheme="minorHAnsi"/>
        </w:rPr>
        <w:t>Kwota jaką zamawiający zamierza przeznaczyć na realizację zadania:  1 802 021,84 zł brutto</w:t>
      </w:r>
    </w:p>
    <w:p w14:paraId="79492149" w14:textId="77777777" w:rsidR="000372E0" w:rsidRDefault="000372E0" w:rsidP="000372E0">
      <w:pPr>
        <w:ind w:left="4956"/>
        <w:rPr>
          <w:rFonts w:eastAsia="Andale Sans UI" w:cstheme="minorHAnsi"/>
        </w:rPr>
      </w:pPr>
    </w:p>
    <w:p w14:paraId="058ED48D" w14:textId="77777777" w:rsidR="000372E0" w:rsidRDefault="000372E0" w:rsidP="000372E0">
      <w:pPr>
        <w:spacing w:after="0"/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Iwona Jolanta Kochel</w:t>
      </w:r>
    </w:p>
    <w:p w14:paraId="537CCF68" w14:textId="77777777" w:rsidR="000372E0" w:rsidRDefault="000372E0" w:rsidP="000372E0">
      <w:pPr>
        <w:spacing w:after="0"/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(-)</w:t>
      </w:r>
    </w:p>
    <w:p w14:paraId="762DACBC" w14:textId="77777777" w:rsidR="000372E0" w:rsidRDefault="000372E0" w:rsidP="000372E0">
      <w:pPr>
        <w:spacing w:after="0"/>
        <w:ind w:left="4956"/>
        <w:jc w:val="center"/>
        <w:rPr>
          <w:rFonts w:eastAsia="Calibri" w:cstheme="minorHAnsi"/>
        </w:rPr>
      </w:pPr>
      <w:r>
        <w:rPr>
          <w:rFonts w:eastAsia="Andale Sans UI" w:cstheme="minorHAnsi"/>
        </w:rPr>
        <w:t>Wójt Gminy Bielice</w:t>
      </w:r>
    </w:p>
    <w:p w14:paraId="51488DF9" w14:textId="77777777" w:rsidR="000372E0" w:rsidRDefault="000372E0" w:rsidP="000372E0"/>
    <w:p w14:paraId="677B7607" w14:textId="77777777" w:rsidR="000372E0" w:rsidRDefault="000372E0" w:rsidP="000372E0"/>
    <w:p w14:paraId="69964624" w14:textId="77777777" w:rsidR="000372E0" w:rsidRDefault="000372E0" w:rsidP="000372E0"/>
    <w:p w14:paraId="7D199737" w14:textId="77777777" w:rsidR="002B0AB5" w:rsidRDefault="00000000"/>
    <w:sectPr w:rsidR="002B0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7727" w14:textId="77777777" w:rsidR="00651724" w:rsidRDefault="00651724" w:rsidP="000372E0">
      <w:pPr>
        <w:spacing w:after="0" w:line="240" w:lineRule="auto"/>
      </w:pPr>
      <w:r>
        <w:separator/>
      </w:r>
    </w:p>
  </w:endnote>
  <w:endnote w:type="continuationSeparator" w:id="0">
    <w:p w14:paraId="50F8AD83" w14:textId="77777777" w:rsidR="00651724" w:rsidRDefault="00651724" w:rsidP="0003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987C" w14:textId="77777777" w:rsidR="00651724" w:rsidRDefault="00651724" w:rsidP="000372E0">
      <w:pPr>
        <w:spacing w:after="0" w:line="240" w:lineRule="auto"/>
      </w:pPr>
      <w:r>
        <w:separator/>
      </w:r>
    </w:p>
  </w:footnote>
  <w:footnote w:type="continuationSeparator" w:id="0">
    <w:p w14:paraId="36A0582B" w14:textId="77777777" w:rsidR="00651724" w:rsidRDefault="00651724" w:rsidP="0003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3CFC" w14:textId="12C74E6F" w:rsidR="000372E0" w:rsidRDefault="000372E0">
    <w:pPr>
      <w:pStyle w:val="Nagwek"/>
    </w:pP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0D32012F" wp14:editId="52641A46">
          <wp:extent cx="1456266" cy="63546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735" cy="639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7B36F5" wp14:editId="54F810DF">
          <wp:extent cx="1221143" cy="88646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49" cy="88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F5"/>
    <w:rsid w:val="000372E0"/>
    <w:rsid w:val="0030698A"/>
    <w:rsid w:val="00651724"/>
    <w:rsid w:val="009539B3"/>
    <w:rsid w:val="00AF7273"/>
    <w:rsid w:val="00CA5EF5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6F85"/>
  <w15:chartTrackingRefBased/>
  <w15:docId w15:val="{5BF67F9A-6AE8-4B69-BCE4-26396BF4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2E0"/>
  </w:style>
  <w:style w:type="paragraph" w:styleId="Stopka">
    <w:name w:val="footer"/>
    <w:basedOn w:val="Normalny"/>
    <w:link w:val="StopkaZnak"/>
    <w:uiPriority w:val="99"/>
    <w:unhideWhenUsed/>
    <w:rsid w:val="0003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3</cp:revision>
  <dcterms:created xsi:type="dcterms:W3CDTF">2023-02-21T11:06:00Z</dcterms:created>
  <dcterms:modified xsi:type="dcterms:W3CDTF">2023-02-21T11:17:00Z</dcterms:modified>
</cp:coreProperties>
</file>